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52" w:rsidRDefault="006A5452" w:rsidP="000B2E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52" w:rsidRDefault="006A5452" w:rsidP="000B2E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5452" w:rsidRDefault="006A5452" w:rsidP="000B2E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5452" w:rsidRDefault="006A5452" w:rsidP="000B2E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5452" w:rsidRDefault="006A5452" w:rsidP="000B2E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5452" w:rsidRDefault="006A5452" w:rsidP="000B2E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A5452" w:rsidRDefault="006A5452" w:rsidP="000B2E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2EC8" w:rsidRPr="00CB1E82" w:rsidRDefault="00CB1E82" w:rsidP="000B2E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1E8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CB1E82">
        <w:rPr>
          <w:rFonts w:ascii="Times New Roman" w:hAnsi="Times New Roman" w:cs="Times New Roman"/>
          <w:sz w:val="24"/>
          <w:szCs w:val="24"/>
        </w:rPr>
        <w:t xml:space="preserve"> приказом №37</w:t>
      </w:r>
      <w:r w:rsidR="00F167FC" w:rsidRPr="00CB1E82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0B2EC8" w:rsidRPr="00CB1E82" w:rsidRDefault="00CB1E82" w:rsidP="000B2E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1E82">
        <w:rPr>
          <w:rFonts w:ascii="Times New Roman" w:hAnsi="Times New Roman" w:cs="Times New Roman"/>
          <w:sz w:val="24"/>
          <w:szCs w:val="24"/>
        </w:rPr>
        <w:t>30</w:t>
      </w:r>
      <w:r w:rsidR="00F167FC" w:rsidRPr="00CB1E82">
        <w:rPr>
          <w:rFonts w:ascii="Times New Roman" w:hAnsi="Times New Roman" w:cs="Times New Roman"/>
          <w:sz w:val="24"/>
          <w:szCs w:val="24"/>
        </w:rPr>
        <w:t>.08</w:t>
      </w:r>
      <w:r w:rsidR="00B206BB" w:rsidRPr="00CB1E82">
        <w:rPr>
          <w:rFonts w:ascii="Times New Roman" w:hAnsi="Times New Roman" w:cs="Times New Roman"/>
          <w:sz w:val="24"/>
          <w:szCs w:val="24"/>
        </w:rPr>
        <w:t>.202</w:t>
      </w:r>
      <w:r w:rsidRPr="00CB1E82">
        <w:rPr>
          <w:rFonts w:ascii="Times New Roman" w:hAnsi="Times New Roman" w:cs="Times New Roman"/>
          <w:sz w:val="24"/>
          <w:szCs w:val="24"/>
        </w:rPr>
        <w:t>3</w:t>
      </w:r>
      <w:r w:rsidR="000B2EC8" w:rsidRPr="00CB1E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2EC8" w:rsidRDefault="000B2EC8" w:rsidP="004E3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00A" w:rsidRPr="004E300A" w:rsidRDefault="004E300A" w:rsidP="004E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0A">
        <w:rPr>
          <w:rFonts w:ascii="Times New Roman" w:hAnsi="Times New Roman" w:cs="Times New Roman"/>
          <w:b/>
          <w:sz w:val="28"/>
          <w:szCs w:val="28"/>
        </w:rPr>
        <w:t xml:space="preserve">План работы по противодействию коррупции </w:t>
      </w:r>
    </w:p>
    <w:p w:rsidR="004E300A" w:rsidRPr="004E300A" w:rsidRDefault="00B206BB" w:rsidP="004E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01.09.202</w:t>
      </w:r>
      <w:r w:rsidR="00CB1E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31.05.202</w:t>
      </w:r>
      <w:r w:rsidR="00CB1E82">
        <w:rPr>
          <w:rFonts w:ascii="Times New Roman" w:hAnsi="Times New Roman" w:cs="Times New Roman"/>
          <w:b/>
          <w:sz w:val="28"/>
          <w:szCs w:val="28"/>
        </w:rPr>
        <w:t>4</w:t>
      </w:r>
      <w:r w:rsidR="004E300A" w:rsidRPr="004E30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5528" w:rsidRPr="004E300A" w:rsidRDefault="00907E4B" w:rsidP="004E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«Н</w:t>
      </w:r>
      <w:r w:rsidR="00D74A54">
        <w:rPr>
          <w:rFonts w:ascii="Times New Roman" w:hAnsi="Times New Roman" w:cs="Times New Roman"/>
          <w:b/>
          <w:sz w:val="28"/>
          <w:szCs w:val="28"/>
        </w:rPr>
        <w:t>ачальная школа – детский сад</w:t>
      </w:r>
      <w:r w:rsidR="004E300A" w:rsidRPr="004E300A">
        <w:rPr>
          <w:rFonts w:ascii="Times New Roman" w:hAnsi="Times New Roman" w:cs="Times New Roman"/>
          <w:b/>
          <w:sz w:val="28"/>
          <w:szCs w:val="28"/>
        </w:rPr>
        <w:t>» с. Дон</w:t>
      </w:r>
    </w:p>
    <w:tbl>
      <w:tblPr>
        <w:tblW w:w="10080" w:type="dxa"/>
        <w:tblInd w:w="-59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451"/>
        <w:gridCol w:w="1578"/>
        <w:gridCol w:w="1771"/>
      </w:tblGrid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4E300A">
            <w:pPr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Обеспечение </w:t>
            </w:r>
            <w:hyperlink r:id="rId6" w:tooltip="Права и обязанности граждан" w:history="1">
              <w:r w:rsidRPr="00CB1E8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права граждан</w:t>
              </w:r>
            </w:hyperlink>
          </w:p>
          <w:p w:rsidR="004E300A" w:rsidRPr="00CB1E82" w:rsidRDefault="004E300A" w:rsidP="00D74A54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на доступ к информации о </w:t>
            </w:r>
            <w:r w:rsidR="00D74A54" w:rsidRPr="00CB1E82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4E300A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прямых телефонных линий с директором в целях выявления фактов вымогательства, </w:t>
            </w:r>
            <w:hyperlink r:id="rId7" w:tooltip="Взяточничество" w:history="1">
              <w:r w:rsidRPr="00CB1E8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взяточничества</w:t>
              </w:r>
            </w:hyperlink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C973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личного приема граждан директором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аттестация педагогов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статистические наблюдения;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самоанализ деятельности 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системы информирования управления образования, общественности, о качестве образования 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4E300A" w:rsidRPr="00CB1E82" w:rsidRDefault="004E300A" w:rsidP="00C973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участие работников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составе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предметных комиссий, конфликтных комиссий.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D74A54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осуществлением набора в первый класс.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C973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выполнением законодательства о противодействии коррупции 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организации работы по вопросам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4E300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соблюдений правил приема, перевода и отчисления обучающихся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воспитанников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Дней открытых дверей 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300A" w:rsidRPr="00CB1E82" w:rsidRDefault="004E300A" w:rsidP="00C973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с условиями поступления 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обучения в ней.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907E4B" w:rsidP="004E300A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C973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Модернизация нормативно-правовой базы деятельности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907E4B" w:rsidP="004E300A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C973DE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информирование посредством размещения информации на сайте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выпусков </w:t>
            </w:r>
            <w:hyperlink r:id="rId8" w:tooltip="Печатная продукция" w:history="1">
              <w:r w:rsidRPr="00CB1E8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печатной продукции</w:t>
              </w:r>
            </w:hyperlink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проводимых мероприятиях и других важных событиях в жизни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периода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работу сайта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C973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персональной ответственности работников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D74A54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C973DE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 </w:t>
            </w:r>
            <w:hyperlink r:id="rId9" w:tooltip="Дисциплинарная ответственность" w:history="1">
              <w:r w:rsidRPr="00CB1E8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дисциплинарной ответственности</w:t>
              </w:r>
            </w:hyperlink>
            <w:r w:rsidRPr="00CB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работников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Изучение проблемы коррупции в государстве в рамках учебного процесса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оформление стендов 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обсуждение проблемы коррупции среди 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работников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  <w:p w:rsidR="004E300A" w:rsidRPr="00CB1E82" w:rsidRDefault="004E300A" w:rsidP="00C973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 анализ 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 Плана мероприятий противодействия коррупции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907E4B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Работа с педагогами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907E4B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Работа с родителями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E300A" w:rsidRPr="00CB1E82" w:rsidRDefault="004E300A" w:rsidP="0056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ОУ </w:t>
            </w:r>
            <w:hyperlink r:id="rId10" w:tooltip="Правовые акты" w:history="1">
              <w:r w:rsidRPr="00CB1E8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правовых актов</w:t>
              </w:r>
            </w:hyperlink>
            <w:r w:rsidR="000B2EC8" w:rsidRPr="00CB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 содержания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907E4B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C973D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публичном отчете </w:t>
            </w:r>
            <w:r w:rsidR="00C973DE"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4E300A" w:rsidRPr="00CB1E82" w:rsidTr="00560BF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00A" w:rsidRPr="00CB1E82" w:rsidRDefault="004E300A" w:rsidP="00560BF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проведения мероприятий</w:t>
            </w:r>
          </w:p>
        </w:tc>
      </w:tr>
    </w:tbl>
    <w:p w:rsidR="004E300A" w:rsidRDefault="004E300A" w:rsidP="004E300A"/>
    <w:p w:rsidR="004E300A" w:rsidRDefault="004E300A" w:rsidP="004E300A"/>
    <w:p w:rsidR="004E300A" w:rsidRDefault="004E300A" w:rsidP="004E300A"/>
    <w:sectPr w:rsidR="004E300A" w:rsidSect="000A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0A"/>
    <w:rsid w:val="000A5528"/>
    <w:rsid w:val="000B2EC8"/>
    <w:rsid w:val="004D4D0E"/>
    <w:rsid w:val="004E300A"/>
    <w:rsid w:val="006359AD"/>
    <w:rsid w:val="006A5452"/>
    <w:rsid w:val="00907E4B"/>
    <w:rsid w:val="00B206BB"/>
    <w:rsid w:val="00B42C98"/>
    <w:rsid w:val="00B81700"/>
    <w:rsid w:val="00BD251B"/>
    <w:rsid w:val="00C15F6E"/>
    <w:rsid w:val="00C973DE"/>
    <w:rsid w:val="00CB1E82"/>
    <w:rsid w:val="00D74A54"/>
    <w:rsid w:val="00F167F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echatnaya_produk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yatochnichestv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a_i_obyazannosti_grazhda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istciplinar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3</cp:revision>
  <cp:lastPrinted>2023-09-12T09:55:00Z</cp:lastPrinted>
  <dcterms:created xsi:type="dcterms:W3CDTF">2023-09-12T09:55:00Z</dcterms:created>
  <dcterms:modified xsi:type="dcterms:W3CDTF">2023-09-12T09:57:00Z</dcterms:modified>
</cp:coreProperties>
</file>